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DD539">
      <w:pPr>
        <w:spacing w:line="64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计算机机房</w:t>
      </w:r>
      <w:r>
        <w:rPr>
          <w:rFonts w:ascii="Times New Roman" w:hAnsi="Times New Roman" w:eastAsia="方正小标宋简体" w:cs="方正小标宋简体"/>
          <w:sz w:val="44"/>
          <w:szCs w:val="44"/>
        </w:rPr>
        <w:t>使用管理制度</w:t>
      </w:r>
    </w:p>
    <w:p w14:paraId="3F455DFD">
      <w:pPr>
        <w:spacing w:line="560" w:lineRule="exact"/>
        <w:jc w:val="center"/>
        <w:rPr>
          <w:rFonts w:ascii="Times New Roman" w:hAnsi="Times New Roman" w:eastAsia="楷体"/>
          <w:sz w:val="32"/>
          <w:szCs w:val="22"/>
        </w:rPr>
      </w:pPr>
    </w:p>
    <w:p w14:paraId="31FD7474">
      <w:pPr>
        <w:spacing w:line="640" w:lineRule="exact"/>
        <w:jc w:val="center"/>
        <w:rPr>
          <w:rFonts w:ascii="Times New Roman" w:hAnsi="Times New Roman" w:eastAsia="方正小标宋简体" w:cs="方正小标宋简体"/>
          <w:sz w:val="44"/>
          <w:szCs w:val="44"/>
        </w:rPr>
      </w:pPr>
    </w:p>
    <w:p w14:paraId="5F375B7B">
      <w:pPr>
        <w:numPr>
          <w:ilvl w:val="0"/>
          <w:numId w:val="1"/>
        </w:numPr>
        <w:spacing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设备赔偿制度</w:t>
      </w:r>
    </w:p>
    <w:p w14:paraId="627073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b w:val="0"/>
          <w:bCs w:val="0"/>
          <w:sz w:val="32"/>
          <w:szCs w:val="32"/>
          <w:lang w:val="en-US" w:eastAsia="zh-CN"/>
        </w:rPr>
      </w:pPr>
      <w:r>
        <w:rPr>
          <w:rFonts w:hint="eastAsia" w:ascii="Times New Roman" w:hAnsi="Times New Roman" w:eastAsia="楷体_GB2312" w:cs="楷体_GB2312"/>
          <w:b w:val="0"/>
          <w:bCs w:val="0"/>
          <w:sz w:val="32"/>
          <w:szCs w:val="32"/>
          <w:lang w:val="en-US" w:eastAsia="zh-CN"/>
        </w:rPr>
        <w:t>（一）人为损坏赔偿</w:t>
      </w:r>
    </w:p>
    <w:p w14:paraId="4EC589C0">
      <w:pPr>
        <w:numPr>
          <w:ilvl w:val="0"/>
          <w:numId w:val="2"/>
        </w:num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学生在机房期间相互打闹，导致机箱倒地损坏，或显示器、键盘、鼠标等设备坠地损坏的，所有当事学生应分别按设备原价进行赔偿。</w:t>
      </w:r>
    </w:p>
    <w:p w14:paraId="2F433619">
      <w:pPr>
        <w:numPr>
          <w:ilvl w:val="0"/>
          <w:numId w:val="2"/>
        </w:num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学生或任课教师因操作不当导致设备损坏的，应按设备折旧价进行赔偿。</w:t>
      </w:r>
    </w:p>
    <w:p w14:paraId="68C1125F">
      <w:pPr>
        <w:numPr>
          <w:ilvl w:val="0"/>
          <w:numId w:val="2"/>
        </w:num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学生因发泄不良情绪而故意损坏计算机设备的，应按设备原价进行赔偿。</w:t>
      </w:r>
    </w:p>
    <w:p w14:paraId="3B4C45F6">
      <w:pPr>
        <w:numPr>
          <w:ilvl w:val="0"/>
          <w:numId w:val="2"/>
        </w:num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机房管理教师私自借出设备而导致设备损坏的，应按设备原价赔偿。</w:t>
      </w:r>
    </w:p>
    <w:p w14:paraId="15FFE640">
      <w:pPr>
        <w:numPr>
          <w:ilvl w:val="0"/>
          <w:numId w:val="2"/>
        </w:num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机房管理教师因失职而导致计算机设备被盗或损坏的，除应按原价赔偿外，还需接受学校的相关处分。</w:t>
      </w:r>
    </w:p>
    <w:p w14:paraId="1F4AD2CE">
      <w:pPr>
        <w:numPr>
          <w:ilvl w:val="0"/>
          <w:numId w:val="2"/>
        </w:num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学生严禁携带食物、饮料（特别是水、含糖饮料）进入机房。因在机房内饮食，导致液体洒落造成键盘、鼠标、主板等设备短路损坏的，由该生按原价赔偿。</w:t>
      </w:r>
    </w:p>
    <w:p w14:paraId="160FC19E">
      <w:pPr>
        <w:numPr>
          <w:ilvl w:val="0"/>
          <w:numId w:val="2"/>
        </w:num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学生应爱护设备，严禁对设备进行物理破坏，包括但不限于用力敲击键盘、鼠标，刻画显示器或机箱表面，强行拉扯线缆导致接口损坏等。一经发现，将按原价赔偿，并视情节轻重给予纪律处分。</w:t>
      </w:r>
    </w:p>
    <w:p w14:paraId="1B844AA8">
      <w:pPr>
        <w:numPr>
          <w:ilvl w:val="0"/>
          <w:numId w:val="2"/>
        </w:num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学生必须严格遵守操作规程。严禁私自拆卸机箱、拔插内部部件、更改设备配置或进行任何未授权的操作。因此类行为导致硬件损坏或系统崩溃的，由该生承担维修费用或按折旧价赔偿。</w:t>
      </w:r>
    </w:p>
    <w:p w14:paraId="2EE19F26">
      <w:pPr>
        <w:numPr>
          <w:ilvl w:val="0"/>
          <w:numId w:val="2"/>
        </w:num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学生严禁在机房使用U盘、移动硬盘等外部存储设备。因使用带有病毒的存储设备，导致机房网络病毒传播、系统瘫痪或数据丢失的，学生需承担相应责任。</w:t>
      </w:r>
    </w:p>
    <w:p w14:paraId="472533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b w:val="0"/>
          <w:bCs w:val="0"/>
          <w:sz w:val="32"/>
          <w:szCs w:val="32"/>
          <w:lang w:val="en-US" w:eastAsia="zh-CN"/>
        </w:rPr>
      </w:pPr>
      <w:r>
        <w:rPr>
          <w:rFonts w:hint="eastAsia" w:ascii="Times New Roman" w:hAnsi="Times New Roman" w:eastAsia="楷体_GB2312" w:cs="楷体_GB2312"/>
          <w:b w:val="0"/>
          <w:bCs w:val="0"/>
          <w:sz w:val="32"/>
          <w:szCs w:val="32"/>
          <w:lang w:val="en-US" w:eastAsia="zh-CN"/>
        </w:rPr>
        <w:t>（二）责任免除情况</w:t>
      </w:r>
    </w:p>
    <w:p w14:paraId="71670E11">
      <w:pPr>
        <w:numPr>
          <w:ilvl w:val="0"/>
          <w:numId w:val="2"/>
        </w:num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在上课过程中因突然停电等不可抗力造成计算机设备损坏的，任课教师及学生不承担任何责任。</w:t>
      </w:r>
    </w:p>
    <w:p w14:paraId="6AE9CE67">
      <w:pPr>
        <w:numPr>
          <w:ilvl w:val="0"/>
          <w:numId w:val="2"/>
        </w:num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在机房管理教师下班离开时，已确认房门关锁、窗户紧闭的情况下，机房设备被盗，相关教师不承担责任。</w:t>
      </w:r>
    </w:p>
    <w:p w14:paraId="6EBBDD10">
      <w:pPr>
        <w:numPr>
          <w:ilvl w:val="0"/>
          <w:numId w:val="2"/>
        </w:num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取暖期间因暖气突然严重泄漏等不可抗力因素造成机房计算机设备受损的，机房管理教师不承担任何责任。</w:t>
      </w:r>
    </w:p>
    <w:p w14:paraId="5DA9208A">
      <w:pPr>
        <w:numPr>
          <w:ilvl w:val="0"/>
          <w:numId w:val="2"/>
        </w:num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因学校基础设施问题（如非不可抗力的电压异常波动等）导致设备损坏的，由学校调查认定责任，不属于教师或学生个人赔偿责任范围。</w:t>
      </w:r>
    </w:p>
    <w:p w14:paraId="556EB8B7">
      <w:pPr>
        <w:numPr>
          <w:ilvl w:val="0"/>
          <w:numId w:val="2"/>
        </w:num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设备因自身质量问题或达到自然使用寿命而损坏的，经鉴定确认后，按正常报损流程处理，不追究使用人员责任。</w:t>
      </w:r>
    </w:p>
    <w:p w14:paraId="3D74355A">
      <w:pPr>
        <w:numPr>
          <w:ilvl w:val="0"/>
          <w:numId w:val="1"/>
        </w:numPr>
        <w:spacing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机房管理教师工作职责</w:t>
      </w:r>
    </w:p>
    <w:p w14:paraId="78D0B650">
      <w:pPr>
        <w:pStyle w:val="10"/>
        <w:numPr>
          <w:ilvl w:val="0"/>
          <w:numId w:val="3"/>
        </w:numPr>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建立并动态更新机房设备台账（包括计算机、外设、网络设备等），做到账物相符、信息准确。。</w:t>
      </w:r>
    </w:p>
    <w:p w14:paraId="78F2389F">
      <w:pPr>
        <w:pStyle w:val="10"/>
        <w:numPr>
          <w:ilvl w:val="0"/>
          <w:numId w:val="3"/>
        </w:numPr>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制定并执行机房设备定期巡检计划，熟悉每台设备的运行状态。及时发现并处理硬件故障和软件问题，确保设备完好率。</w:t>
      </w:r>
    </w:p>
    <w:p w14:paraId="49556F40">
      <w:pPr>
        <w:pStyle w:val="10"/>
        <w:numPr>
          <w:ilvl w:val="0"/>
          <w:numId w:val="3"/>
        </w:numPr>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负责教师机与学生机的操作系统、驱动程序及所有教学软件的安装、调试、更新与备份。创建并维护统一的、纯净的学生机系统镜像，确保教学环境一致性。</w:t>
      </w:r>
    </w:p>
    <w:p w14:paraId="15F6B117">
      <w:pPr>
        <w:pStyle w:val="10"/>
        <w:numPr>
          <w:ilvl w:val="0"/>
          <w:numId w:val="3"/>
        </w:numPr>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维护机房局域网通畅，部署并更新病毒防护体系，防范恶意软件和网络攻击，保障网络安全。</w:t>
      </w:r>
    </w:p>
    <w:p w14:paraId="71E8C69F">
      <w:pPr>
        <w:pStyle w:val="10"/>
        <w:numPr>
          <w:ilvl w:val="0"/>
          <w:numId w:val="3"/>
        </w:numPr>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课前准备好所需教学软件与数据环境，确保教师机各项教学功能（如广播、文件分发、学生机监控等）正常可用。</w:t>
      </w:r>
    </w:p>
    <w:p w14:paraId="74B33043">
      <w:pPr>
        <w:pStyle w:val="10"/>
        <w:numPr>
          <w:ilvl w:val="0"/>
          <w:numId w:val="3"/>
        </w:numPr>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课后及时检查设备，确保所有机器已关闭，利用还原系统恢复学生机环境。</w:t>
      </w:r>
    </w:p>
    <w:p w14:paraId="2938907C">
      <w:pPr>
        <w:pStyle w:val="10"/>
        <w:numPr>
          <w:ilvl w:val="0"/>
          <w:numId w:val="3"/>
        </w:numPr>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主动向在本机房上课的其他任课教师介绍设备与软件的运行状态、变更情况及注意事项。</w:t>
      </w:r>
    </w:p>
    <w:p w14:paraId="1E89BDA5">
      <w:pPr>
        <w:pStyle w:val="10"/>
        <w:numPr>
          <w:ilvl w:val="0"/>
          <w:numId w:val="3"/>
        </w:numPr>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负责对初次使用机房的学生进行设备使用规范和安全教育，监督并纠正学生的不当操作，维护机房教学秩序。</w:t>
      </w:r>
    </w:p>
    <w:p w14:paraId="7CA5A171">
      <w:pPr>
        <w:pStyle w:val="10"/>
        <w:numPr>
          <w:ilvl w:val="0"/>
          <w:numId w:val="3"/>
        </w:numPr>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负责机房的防火、防盗、防水工作。每日下班前，必须检查电源、门窗，确保物理环境安全。</w:t>
      </w:r>
    </w:p>
    <w:p w14:paraId="42736514">
      <w:pPr>
        <w:pStyle w:val="10"/>
        <w:numPr>
          <w:ilvl w:val="0"/>
          <w:numId w:val="3"/>
        </w:numPr>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做好卫生清洁工作，保持机房环境整洁，防止灰尘对设备造成损害。</w:t>
      </w:r>
    </w:p>
    <w:p w14:paraId="52EA8999">
      <w:pPr>
        <w:pStyle w:val="10"/>
        <w:numPr>
          <w:ilvl w:val="0"/>
          <w:numId w:val="3"/>
        </w:numPr>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妥善保管机房的技术文档、系统镜像文件等重要资料。</w:t>
      </w:r>
    </w:p>
    <w:p w14:paraId="328FE14C">
      <w:pPr>
        <w:pStyle w:val="10"/>
        <w:numPr>
          <w:ilvl w:val="0"/>
          <w:numId w:val="3"/>
        </w:numPr>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在保障正常教学的前提下，协调并完成学校安排的考试、培训、参观接待等其他合理用机任务。</w:t>
      </w:r>
    </w:p>
    <w:p w14:paraId="4B99AE7F">
      <w:pPr>
        <w:pStyle w:val="10"/>
        <w:numPr>
          <w:ilvl w:val="0"/>
          <w:numId w:val="3"/>
        </w:numPr>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制定并不断完善机房突发事件的应急预案（如大规模系统崩溃、网络中断、火灾、漏水等）。</w:t>
      </w:r>
    </w:p>
    <w:p w14:paraId="06E820B1">
      <w:pPr>
        <w:pStyle w:val="10"/>
        <w:numPr>
          <w:ilvl w:val="0"/>
          <w:numId w:val="3"/>
        </w:numPr>
        <w:spacing w:before="0" w:after="0"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仿宋_GB2312" w:cs="仿宋_GB2312"/>
          <w:kern w:val="2"/>
          <w:sz w:val="32"/>
          <w:szCs w:val="32"/>
        </w:rPr>
        <w:t>主动关注信息技术和教育技术的最新发展，研究并评估新技术、新软件在教学中的应用潜力</w:t>
      </w:r>
      <w:r>
        <w:rPr>
          <w:rFonts w:hint="eastAsia" w:ascii="Times New Roman" w:hAnsi="Times New Roman" w:eastAsia="方正仿宋简体" w:cs="方正仿宋简体"/>
          <w:sz w:val="32"/>
          <w:szCs w:val="32"/>
        </w:rPr>
        <w:t>。</w:t>
      </w:r>
    </w:p>
    <w:p w14:paraId="7036B6C5">
      <w:pPr>
        <w:numPr>
          <w:ilvl w:val="0"/>
          <w:numId w:val="1"/>
        </w:numPr>
        <w:spacing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资料、文档和数据安全制度</w:t>
      </w:r>
    </w:p>
    <w:p w14:paraId="3BA69B16">
      <w:pPr>
        <w:pStyle w:val="10"/>
        <w:numPr>
          <w:ilvl w:val="0"/>
          <w:numId w:val="4"/>
        </w:numPr>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所有机房资料、文档、数据（包括但不限于密码清单、设备台账、教学资源、备份文件及各类操作日志）必须进行分类、标识与归档备案。</w:t>
      </w:r>
    </w:p>
    <w:p w14:paraId="1DDB7CDB">
      <w:pPr>
        <w:pStyle w:val="10"/>
        <w:numPr>
          <w:ilvl w:val="0"/>
          <w:numId w:val="4"/>
        </w:numPr>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严格禁止任何人员未经授权，以任何形式（包括复制、传输、口述、展示等）将机房内任何资料、文档、数据及配置参数泄露、传播或提供给无关人员。</w:t>
      </w:r>
    </w:p>
    <w:p w14:paraId="26663B64">
      <w:pPr>
        <w:pStyle w:val="10"/>
        <w:numPr>
          <w:ilvl w:val="0"/>
          <w:numId w:val="4"/>
        </w:numPr>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涉及网络安全、数据安全的重要信息（如密码、技术资料等）必须妥善存放。外来工作人员如需查阅，应由机房相关负责人代为操作，并仅提供与其当前工作直接相关的部分。</w:t>
      </w:r>
    </w:p>
    <w:p w14:paraId="4076401F">
      <w:pPr>
        <w:pStyle w:val="10"/>
        <w:numPr>
          <w:ilvl w:val="0"/>
          <w:numId w:val="4"/>
        </w:numPr>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对重要资料、文档、数据应采取技术手段进行加密、存储和定期备份。加密操作须保证数据的可还原性，以防重要数据丢失。</w:t>
      </w:r>
    </w:p>
    <w:p w14:paraId="7B5B217E">
      <w:pPr>
        <w:pStyle w:val="10"/>
        <w:numPr>
          <w:ilvl w:val="0"/>
          <w:numId w:val="4"/>
        </w:numPr>
        <w:spacing w:before="0" w:after="0"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仿宋_GB2312" w:cs="仿宋_GB2312"/>
          <w:kern w:val="2"/>
          <w:sz w:val="32"/>
          <w:szCs w:val="32"/>
        </w:rPr>
        <w:t>未经许可，禁止使用私人U盘、移动硬盘、存储卡等移动介质接入机房设备。所有公用移动介质定期查杀病毒，并限制其使用范围</w:t>
      </w:r>
      <w:r>
        <w:rPr>
          <w:rFonts w:hint="eastAsia" w:ascii="Times New Roman" w:hAnsi="Times New Roman" w:eastAsia="方正仿宋简体" w:cs="方正仿宋简体"/>
          <w:sz w:val="32"/>
          <w:szCs w:val="32"/>
        </w:rPr>
        <w:t>。</w:t>
      </w:r>
    </w:p>
    <w:p w14:paraId="1AF98264">
      <w:pPr>
        <w:numPr>
          <w:ilvl w:val="0"/>
          <w:numId w:val="1"/>
        </w:numPr>
        <w:spacing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机房财产登记和保护制度</w:t>
      </w:r>
    </w:p>
    <w:p w14:paraId="7D851A25">
      <w:pPr>
        <w:pStyle w:val="10"/>
        <w:numPr>
          <w:ilvl w:val="0"/>
          <w:numId w:val="5"/>
        </w:numPr>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机房的各类设备、物品及消耗品需建立详细的登记记录，包括数量、型号等信息。对公共物品和重要设备，须建立严格的借取和归还制度。</w:t>
      </w:r>
    </w:p>
    <w:p w14:paraId="05D6E99F">
      <w:pPr>
        <w:pStyle w:val="10"/>
        <w:numPr>
          <w:ilvl w:val="0"/>
          <w:numId w:val="5"/>
        </w:numPr>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机房工作人员有义务安全、小心地使用所有设备、仪器。使用完毕后，应及时归还并存放于指定位置，不得随意摆放。</w:t>
      </w:r>
    </w:p>
    <w:p w14:paraId="2A2A8F03">
      <w:pPr>
        <w:pStyle w:val="10"/>
        <w:numPr>
          <w:ilvl w:val="0"/>
          <w:numId w:val="5"/>
        </w:numPr>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对于使用过程中出现损坏、消耗或遗失的物品，必须及时汇报并登记，查明原因并追究相关责任人的责任。</w:t>
      </w:r>
    </w:p>
    <w:p w14:paraId="728755EA">
      <w:pPr>
        <w:pStyle w:val="10"/>
        <w:numPr>
          <w:ilvl w:val="0"/>
          <w:numId w:val="5"/>
        </w:numPr>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未经学校主管领导批准，任何个人不得擅自向外借出或提供机房内的任何设备和物品。</w:t>
      </w:r>
    </w:p>
    <w:p w14:paraId="4F240B61">
      <w:pPr>
        <w:pStyle w:val="10"/>
        <w:numPr>
          <w:ilvl w:val="0"/>
          <w:numId w:val="5"/>
        </w:numPr>
        <w:spacing w:before="0" w:after="0"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仿宋_GB2312" w:cs="仿宋_GB2312"/>
          <w:kern w:val="2"/>
          <w:sz w:val="32"/>
          <w:szCs w:val="32"/>
        </w:rPr>
        <w:t>新购设备、耗材到货后，须由管理员与采购人员共同验收，核对型号、数量、配置及质量，验收合格后凭发票与验收单办理入库及资产登记手续。</w:t>
      </w:r>
    </w:p>
    <w:p w14:paraId="09906E7D">
      <w:pPr>
        <w:numPr>
          <w:ilvl w:val="0"/>
          <w:numId w:val="1"/>
        </w:numPr>
        <w:spacing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计算机办公室办公须知</w:t>
      </w:r>
    </w:p>
    <w:p w14:paraId="41FDA7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b w:val="0"/>
          <w:bCs w:val="0"/>
          <w:sz w:val="32"/>
          <w:szCs w:val="32"/>
          <w:lang w:val="en-US" w:eastAsia="zh-CN"/>
        </w:rPr>
      </w:pPr>
      <w:r>
        <w:rPr>
          <w:rFonts w:hint="eastAsia" w:ascii="Times New Roman" w:hAnsi="Times New Roman" w:eastAsia="楷体_GB2312" w:cs="楷体_GB2312"/>
          <w:b w:val="0"/>
          <w:bCs w:val="0"/>
          <w:sz w:val="32"/>
          <w:szCs w:val="32"/>
          <w:lang w:val="en-US" w:eastAsia="zh-CN"/>
        </w:rPr>
        <w:t>（一）环境维护责任</w:t>
      </w:r>
    </w:p>
    <w:p w14:paraId="4525001C">
      <w:pPr>
        <w:pStyle w:val="10"/>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1.实行轮值制度，值日人员需全面负责当日办公室公共区域的整洁。</w:t>
      </w:r>
    </w:p>
    <w:p w14:paraId="047C47AE">
      <w:pPr>
        <w:pStyle w:val="10"/>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2.保洁范围包括但不限于：扫地、拖地、清理公共垃圾桶、擦拭办公桌面、窗台及公共设备表面。</w:t>
      </w:r>
    </w:p>
    <w:p w14:paraId="1F15194A">
      <w:pPr>
        <w:pStyle w:val="10"/>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3.全体人员均有义务维护非值日期间的日常环境卫生，做到垃圾及时清理、个人物品摆放有序。</w:t>
      </w:r>
    </w:p>
    <w:p w14:paraId="134466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b w:val="0"/>
          <w:bCs w:val="0"/>
          <w:sz w:val="32"/>
          <w:szCs w:val="32"/>
          <w:lang w:val="en-US" w:eastAsia="zh-CN"/>
        </w:rPr>
      </w:pPr>
      <w:r>
        <w:rPr>
          <w:rFonts w:hint="eastAsia" w:ascii="Times New Roman" w:hAnsi="Times New Roman" w:eastAsia="楷体_GB2312" w:cs="楷体_GB2312"/>
          <w:b w:val="0"/>
          <w:bCs w:val="0"/>
          <w:sz w:val="32"/>
          <w:szCs w:val="32"/>
          <w:lang w:val="en-US" w:eastAsia="zh-CN"/>
        </w:rPr>
        <w:t>（二）用电及设备安全管理</w:t>
      </w:r>
    </w:p>
    <w:p w14:paraId="61B27B12">
      <w:pPr>
        <w:pStyle w:val="10"/>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1.最后离开办公室者必须确认关闭电脑、电灯等所有设备电源。</w:t>
      </w:r>
    </w:p>
    <w:p w14:paraId="5304032F">
      <w:pPr>
        <w:pStyle w:val="10"/>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2.严禁私自使用、操作或更改他人计算机、个人办公电脑应设置登录密码。</w:t>
      </w:r>
    </w:p>
    <w:p w14:paraId="11449293">
      <w:pPr>
        <w:pStyle w:val="10"/>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3.禁止在办公室内私用电磁炉、电暖器、电饭煲等大功率或与办公无关的电器。</w:t>
      </w:r>
    </w:p>
    <w:p w14:paraId="31973F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b w:val="0"/>
          <w:bCs w:val="0"/>
          <w:sz w:val="32"/>
          <w:szCs w:val="32"/>
          <w:lang w:val="en-US" w:eastAsia="zh-CN"/>
        </w:rPr>
      </w:pPr>
      <w:r>
        <w:rPr>
          <w:rFonts w:hint="eastAsia" w:ascii="Times New Roman" w:hAnsi="Times New Roman" w:eastAsia="楷体_GB2312" w:cs="楷体_GB2312"/>
          <w:b w:val="0"/>
          <w:bCs w:val="0"/>
          <w:sz w:val="32"/>
          <w:szCs w:val="32"/>
          <w:lang w:val="en-US" w:eastAsia="zh-CN"/>
        </w:rPr>
        <w:t>（三）信息保密与纪律</w:t>
      </w:r>
    </w:p>
    <w:p w14:paraId="2E3D551D">
      <w:pPr>
        <w:pStyle w:val="10"/>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1.涉密或敏感纸质文件不得随意放置在桌面，下班后应锁入文件柜；电子文件须按相关规定安全存储。</w:t>
      </w:r>
    </w:p>
    <w:p w14:paraId="06EB6FA3">
      <w:pPr>
        <w:pStyle w:val="10"/>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2.讨论涉及工作秘密的内容时应注意场合与音量，避免在开放办公区域交谈。</w:t>
      </w:r>
    </w:p>
    <w:p w14:paraId="57A066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b w:val="0"/>
          <w:bCs w:val="0"/>
          <w:sz w:val="32"/>
          <w:szCs w:val="32"/>
          <w:lang w:val="en-US" w:eastAsia="zh-CN"/>
        </w:rPr>
      </w:pPr>
      <w:r>
        <w:rPr>
          <w:rFonts w:hint="eastAsia" w:ascii="Times New Roman" w:hAnsi="Times New Roman" w:eastAsia="楷体_GB2312" w:cs="楷体_GB2312"/>
          <w:b w:val="0"/>
          <w:bCs w:val="0"/>
          <w:sz w:val="32"/>
          <w:szCs w:val="32"/>
          <w:lang w:val="en-US" w:eastAsia="zh-CN"/>
        </w:rPr>
        <w:t>（四）通讯及行为规范</w:t>
      </w:r>
    </w:p>
    <w:p w14:paraId="0B260E31">
      <w:pPr>
        <w:pStyle w:val="10"/>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1.私人电话应控制时长与音量，建议到室外接听，以免影响他人办公。</w:t>
      </w:r>
    </w:p>
    <w:p w14:paraId="389FDE37">
      <w:pPr>
        <w:pStyle w:val="10"/>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2.办公期间应保持安静，不得大声喧哗或播放音乐；接待访客应在指定区域进行。</w:t>
      </w:r>
    </w:p>
    <w:p w14:paraId="5CE1DC83">
      <w:pPr>
        <w:pStyle w:val="10"/>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3.个人物品应摆放整齐，不得占用公共通道或长期占用公共空间存放私人物品。</w:t>
      </w:r>
    </w:p>
    <w:p w14:paraId="428D90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b w:val="0"/>
          <w:bCs w:val="0"/>
          <w:sz w:val="32"/>
          <w:szCs w:val="32"/>
          <w:lang w:val="en-US" w:eastAsia="zh-CN"/>
        </w:rPr>
      </w:pPr>
      <w:r>
        <w:rPr>
          <w:rFonts w:hint="eastAsia" w:ascii="Times New Roman" w:hAnsi="Times New Roman" w:eastAsia="楷体_GB2312" w:cs="楷体_GB2312"/>
          <w:b w:val="0"/>
          <w:bCs w:val="0"/>
          <w:sz w:val="32"/>
          <w:szCs w:val="32"/>
          <w:lang w:val="en-US" w:eastAsia="zh-CN"/>
        </w:rPr>
        <w:t>（五）日常安全巡查与应急</w:t>
      </w:r>
    </w:p>
    <w:p w14:paraId="57A7B1FC">
      <w:pPr>
        <w:pStyle w:val="10"/>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1.每日最后离开者须关闭门窗、电灯，锁房门，检查报警器电源，并确认水管、暖气等无泄漏隐患。</w:t>
      </w:r>
    </w:p>
    <w:p w14:paraId="5EB65A58">
      <w:pPr>
        <w:pStyle w:val="10"/>
        <w:spacing w:before="0" w:after="0" w:line="56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2.任何人员发现电源线路老化、设备异常、门窗损坏等安全隐患，应立即向机房管理教师或后勤部门报告。</w:t>
      </w:r>
    </w:p>
    <w:p w14:paraId="7B2D750A">
      <w:pPr>
        <w:pStyle w:val="10"/>
        <w:spacing w:before="0" w:after="0"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仿宋_GB2312" w:cs="仿宋_GB2312"/>
          <w:kern w:val="2"/>
          <w:sz w:val="32"/>
          <w:szCs w:val="32"/>
        </w:rPr>
        <w:t>3.全体人员须熟悉消防器材位置、紧急疏散路线及基本应急处置流程。</w:t>
      </w:r>
    </w:p>
    <w:p w14:paraId="712AC73A">
      <w:pPr>
        <w:numPr>
          <w:ilvl w:val="0"/>
          <w:numId w:val="1"/>
        </w:numPr>
        <w:spacing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消防安全管理制度</w:t>
      </w:r>
    </w:p>
    <w:p w14:paraId="6A328510">
      <w:pPr>
        <w:numPr>
          <w:ilvl w:val="0"/>
          <w:numId w:val="6"/>
        </w:num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机房消防安全管理实行第一责任人制度，机房管理教师为消防安全直接责任人，全面负责本机房的消防安全工作。</w:t>
      </w:r>
    </w:p>
    <w:p w14:paraId="131A0918">
      <w:pPr>
        <w:numPr>
          <w:ilvl w:val="0"/>
          <w:numId w:val="6"/>
        </w:num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定期检查电源线路有无过热、老化、破损；插座、开关是否正常；疏散通道、安全出口是否畅通；应急照明、疏散指示标志是否完好有效；消防器材是否在位、压力正常。</w:t>
      </w:r>
    </w:p>
    <w:p w14:paraId="0DC0F3D3">
      <w:pPr>
        <w:numPr>
          <w:ilvl w:val="0"/>
          <w:numId w:val="6"/>
        </w:num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机房内绝对禁止吸烟、使用明火、焚烧物品。</w:t>
      </w:r>
    </w:p>
    <w:p w14:paraId="59853B8F">
      <w:pPr>
        <w:numPr>
          <w:ilvl w:val="0"/>
          <w:numId w:val="6"/>
        </w:num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机房内严禁携带或存放易燃（如汽油、酒精）、易爆（如打火机充气罐）、腐蚀性（如强酸、强碱） 等任何危险化学品。</w:t>
      </w:r>
    </w:p>
    <w:p w14:paraId="0E1460E1">
      <w:pPr>
        <w:numPr>
          <w:ilvl w:val="0"/>
          <w:numId w:val="6"/>
        </w:num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所有电气线路、插座、开关的敷设与安装，必须符合国家电气安装规范，由专业电工实施，严禁私拉乱接。</w:t>
      </w:r>
    </w:p>
    <w:p w14:paraId="66FAD41B">
      <w:pPr>
        <w:numPr>
          <w:ilvl w:val="0"/>
          <w:numId w:val="6"/>
        </w:num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每日最后离开人员，必须切断机房总电源（除必要监控、报警设备外），并进行确认。</w:t>
      </w:r>
    </w:p>
    <w:p w14:paraId="1F43D67E">
      <w:pPr>
        <w:numPr>
          <w:ilvl w:val="0"/>
          <w:numId w:val="6"/>
        </w:num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发生火情时，第一发现人须立即呼救并按下手动报警按钮，同时利用就近灭火器进行扑救。火势无法控制时，应立即疏散人员并拨打119报警。</w:t>
      </w:r>
    </w:p>
    <w:p w14:paraId="68AB19AC">
      <w:pPr>
        <w:numPr>
          <w:ilvl w:val="0"/>
          <w:numId w:val="6"/>
        </w:num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灭火器须建立台账，定期检查、维护、充装，确保随时有效。</w:t>
      </w:r>
    </w:p>
    <w:p w14:paraId="3BE24E77">
      <w:pPr>
        <w:numPr>
          <w:ilvl w:val="0"/>
          <w:numId w:val="6"/>
        </w:num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机房管理教师须接受专业消防安全培训，确保人人做到 “四懂四会” （懂火灾危险性、懂预防措施、懂扑救方法、懂逃生方法；会报警、会使用灭火器、会扑救初起火灾、会组织疏散）。</w:t>
      </w:r>
    </w:p>
    <w:p w14:paraId="65E724FE">
      <w:pPr>
        <w:numPr>
          <w:ilvl w:val="0"/>
          <w:numId w:val="6"/>
        </w:numPr>
        <w:spacing w:line="560" w:lineRule="exact"/>
      </w:pPr>
      <w:r>
        <w:rPr>
          <w:rFonts w:hint="eastAsia" w:ascii="Times New Roman" w:hAnsi="Times New Roman" w:eastAsia="仿宋_GB2312" w:cs="仿宋_GB2312"/>
          <w:sz w:val="32"/>
          <w:szCs w:val="32"/>
        </w:rPr>
        <w:t>机房应急照明灯、疏散指示标志须保持常备电源完好。</w:t>
      </w:r>
    </w:p>
    <w:p w14:paraId="078EC30D">
      <w:pPr>
        <w:pStyle w:val="2"/>
        <w:rPr>
          <w:rFonts w:hint="eastAsia" w:ascii="Times New Roman" w:hAnsi="Times New Roman" w:eastAsia="仿宋_GB2312" w:cs="仿宋_GB2312"/>
          <w:sz w:val="32"/>
          <w:szCs w:val="32"/>
        </w:rPr>
      </w:pPr>
    </w:p>
    <w:p w14:paraId="7E70EA3C">
      <w:pPr>
        <w:pStyle w:val="2"/>
        <w:jc w:val="right"/>
        <w:rPr>
          <w:rFonts w:hint="eastAsia" w:ascii="Times New Roman" w:hAnsi="Times New Roman" w:eastAsia="仿宋_GB2312" w:cs="仿宋_GB2312"/>
          <w:sz w:val="32"/>
          <w:szCs w:val="32"/>
          <w:lang w:eastAsia="zh-CN"/>
        </w:rPr>
      </w:pPr>
    </w:p>
    <w:p w14:paraId="0EC96891">
      <w:pPr>
        <w:pStyle w:val="2"/>
        <w:jc w:val="righ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通辽市第五中学</w:t>
      </w:r>
      <w:bookmarkStart w:id="0" w:name="_GoBack"/>
      <w:bookmarkEnd w:id="0"/>
    </w:p>
    <w:p w14:paraId="38A98427">
      <w:pPr>
        <w:pStyle w:val="2"/>
        <w:wordWrap w:val="0"/>
        <w:jc w:val="right"/>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2025.12.09  </w:t>
      </w:r>
    </w:p>
    <w:sectPr>
      <w:pgSz w:w="11906" w:h="16838"/>
      <w:pgMar w:top="2098" w:right="1474" w:bottom="1985"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黑体"/>
    <w:panose1 w:val="02010609060101010101"/>
    <w:charset w:val="86"/>
    <w:family w:val="auto"/>
    <w:pitch w:val="default"/>
    <w:sig w:usb0="800002BF" w:usb1="38CF7CFA" w:usb2="00000016" w:usb3="00000000" w:csb0="00040001" w:csb1="00000000"/>
    <w:embedRegular r:id="rId1" w:fontKey="{885B6F2D-8B12-466E-973F-928B821EE4B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2" w:fontKey="{C476410C-707E-4B16-8616-77BB2F5654C9}"/>
  </w:font>
  <w:font w:name="楷体">
    <w:panose1 w:val="02010609060101010101"/>
    <w:charset w:val="86"/>
    <w:family w:val="modern"/>
    <w:pitch w:val="default"/>
    <w:sig w:usb0="800002BF" w:usb1="38CF7CFA" w:usb2="00000016" w:usb3="00000000" w:csb0="00040001" w:csb1="00000000"/>
    <w:embedRegular r:id="rId3" w:fontKey="{D52B837F-360D-4D71-A17A-B60AA6AE9ABC}"/>
  </w:font>
  <w:font w:name="楷体_GB2312">
    <w:altName w:val="楷体"/>
    <w:panose1 w:val="00000000000000000000"/>
    <w:charset w:val="86"/>
    <w:family w:val="auto"/>
    <w:pitch w:val="default"/>
    <w:sig w:usb0="00000000" w:usb1="00000000" w:usb2="00000000" w:usb3="00000000" w:csb0="00040000" w:csb1="00000000"/>
    <w:embedRegular r:id="rId4" w:fontKey="{0A2D0BA6-9C03-4C83-A3EC-66BB4160BB2F}"/>
  </w:font>
  <w:font w:name="仿宋_GB2312">
    <w:altName w:val="仿宋"/>
    <w:panose1 w:val="00000000000000000000"/>
    <w:charset w:val="86"/>
    <w:family w:val="auto"/>
    <w:pitch w:val="default"/>
    <w:sig w:usb0="00000000" w:usb1="00000000" w:usb2="00000000" w:usb3="00000000" w:csb0="00040000" w:csb1="00000000"/>
    <w:embedRegular r:id="rId5" w:fontKey="{15CB465B-4FB6-412C-B120-7214968F30A9}"/>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2" w:usb3="00000000" w:csb0="00040001" w:csb1="00000000"/>
    <w:embedRegular r:id="rId6" w:fontKey="{DC603DDE-CCA7-4F8B-8A18-9EBF821F458C}"/>
  </w:font>
  <w:font w:name="WPSEMBED1">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16149C"/>
    <w:multiLevelType w:val="singleLevel"/>
    <w:tmpl w:val="AA16149C"/>
    <w:lvl w:ilvl="0" w:tentative="0">
      <w:start w:val="1"/>
      <w:numFmt w:val="decimal"/>
      <w:lvlText w:val="%1."/>
      <w:lvlJc w:val="left"/>
      <w:pPr>
        <w:ind w:left="425" w:hanging="425"/>
      </w:pPr>
      <w:rPr>
        <w:rFonts w:hint="default"/>
      </w:rPr>
    </w:lvl>
  </w:abstractNum>
  <w:abstractNum w:abstractNumId="1">
    <w:nsid w:val="D587D7F0"/>
    <w:multiLevelType w:val="singleLevel"/>
    <w:tmpl w:val="D587D7F0"/>
    <w:lvl w:ilvl="0" w:tentative="0">
      <w:start w:val="1"/>
      <w:numFmt w:val="chineseCounting"/>
      <w:suff w:val="nothing"/>
      <w:lvlText w:val="（%1）"/>
      <w:lvlJc w:val="left"/>
      <w:pPr>
        <w:ind w:left="0" w:firstLine="420"/>
      </w:pPr>
      <w:rPr>
        <w:rFonts w:hint="eastAsia"/>
      </w:rPr>
    </w:lvl>
  </w:abstractNum>
  <w:abstractNum w:abstractNumId="2">
    <w:nsid w:val="D9F5FF44"/>
    <w:multiLevelType w:val="singleLevel"/>
    <w:tmpl w:val="D9F5FF44"/>
    <w:lvl w:ilvl="0" w:tentative="0">
      <w:start w:val="1"/>
      <w:numFmt w:val="chineseCounting"/>
      <w:suff w:val="nothing"/>
      <w:lvlText w:val="（%1）"/>
      <w:lvlJc w:val="left"/>
      <w:pPr>
        <w:ind w:left="0" w:firstLine="420"/>
      </w:pPr>
      <w:rPr>
        <w:rFonts w:hint="eastAsia"/>
      </w:rPr>
    </w:lvl>
  </w:abstractNum>
  <w:abstractNum w:abstractNumId="3">
    <w:nsid w:val="51E6870E"/>
    <w:multiLevelType w:val="singleLevel"/>
    <w:tmpl w:val="51E6870E"/>
    <w:lvl w:ilvl="0" w:tentative="0">
      <w:start w:val="1"/>
      <w:numFmt w:val="chineseCounting"/>
      <w:suff w:val="nothing"/>
      <w:lvlText w:val="%1、"/>
      <w:lvlJc w:val="left"/>
      <w:rPr>
        <w:rFonts w:hint="eastAsia"/>
      </w:rPr>
    </w:lvl>
  </w:abstractNum>
  <w:abstractNum w:abstractNumId="4">
    <w:nsid w:val="5CC64122"/>
    <w:multiLevelType w:val="singleLevel"/>
    <w:tmpl w:val="5CC64122"/>
    <w:lvl w:ilvl="0" w:tentative="0">
      <w:start w:val="1"/>
      <w:numFmt w:val="chineseCounting"/>
      <w:suff w:val="nothing"/>
      <w:lvlText w:val="（%1）"/>
      <w:lvlJc w:val="left"/>
      <w:pPr>
        <w:ind w:left="0" w:firstLine="420"/>
      </w:pPr>
      <w:rPr>
        <w:rFonts w:hint="eastAsia"/>
      </w:rPr>
    </w:lvl>
  </w:abstractNum>
  <w:abstractNum w:abstractNumId="5">
    <w:nsid w:val="770A0390"/>
    <w:multiLevelType w:val="singleLevel"/>
    <w:tmpl w:val="770A0390"/>
    <w:lvl w:ilvl="0" w:tentative="0">
      <w:start w:val="1"/>
      <w:numFmt w:val="chineseCounting"/>
      <w:suff w:val="nothing"/>
      <w:lvlText w:val="（%1）"/>
      <w:lvlJc w:val="left"/>
      <w:pPr>
        <w:ind w:left="0" w:firstLine="420"/>
      </w:pPr>
      <w:rPr>
        <w:rFonts w:hint="eastAsia"/>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1B306D"/>
    <w:rsid w:val="00002566"/>
    <w:rsid w:val="00384B66"/>
    <w:rsid w:val="004358BB"/>
    <w:rsid w:val="007227BF"/>
    <w:rsid w:val="0096019E"/>
    <w:rsid w:val="00A5084F"/>
    <w:rsid w:val="03BE177F"/>
    <w:rsid w:val="1F371F44"/>
    <w:rsid w:val="25E11F28"/>
    <w:rsid w:val="2B914A58"/>
    <w:rsid w:val="347F57FD"/>
    <w:rsid w:val="34B36656"/>
    <w:rsid w:val="447A4D5D"/>
    <w:rsid w:val="450156B1"/>
    <w:rsid w:val="577C6AB5"/>
    <w:rsid w:val="5C1B306D"/>
    <w:rsid w:val="5FBB22DB"/>
    <w:rsid w:val="5FF86042"/>
    <w:rsid w:val="61E25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8"/>
    <w:qFormat/>
    <w:uiPriority w:val="0"/>
    <w:pPr>
      <w:ind w:firstLine="420" w:firstLineChars="200"/>
    </w:pPr>
  </w:style>
  <w:style w:type="paragraph" w:styleId="3">
    <w:name w:val="Body Text Indent"/>
    <w:basedOn w:val="1"/>
    <w:link w:val="9"/>
    <w:uiPriority w:val="0"/>
    <w:pPr>
      <w:spacing w:after="120"/>
      <w:ind w:left="420" w:leftChars="200"/>
    </w:pPr>
  </w:style>
  <w:style w:type="paragraph" w:styleId="4">
    <w:name w:val="Normal (Web)"/>
    <w:basedOn w:val="1"/>
    <w:qFormat/>
    <w:uiPriority w:val="0"/>
    <w:rPr>
      <w:sz w:val="24"/>
    </w:rPr>
  </w:style>
  <w:style w:type="character" w:styleId="7">
    <w:name w:val="Strong"/>
    <w:basedOn w:val="6"/>
    <w:qFormat/>
    <w:uiPriority w:val="0"/>
    <w:rPr>
      <w:b/>
    </w:rPr>
  </w:style>
  <w:style w:type="character" w:customStyle="1" w:styleId="8">
    <w:name w:val="正文首行缩进 2 Char"/>
    <w:basedOn w:val="9"/>
    <w:link w:val="2"/>
    <w:uiPriority w:val="0"/>
    <w:rPr>
      <w:sz w:val="21"/>
      <w:szCs w:val="22"/>
    </w:rPr>
  </w:style>
  <w:style w:type="character" w:customStyle="1" w:styleId="9">
    <w:name w:val="正文文本缩进 Char"/>
    <w:basedOn w:val="6"/>
    <w:link w:val="3"/>
    <w:qFormat/>
    <w:uiPriority w:val="0"/>
    <w:rPr>
      <w:sz w:val="21"/>
      <w:szCs w:val="22"/>
    </w:rPr>
  </w:style>
  <w:style w:type="paragraph" w:customStyle="1" w:styleId="10">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3056</Words>
  <Characters>3072</Characters>
  <Lines>22</Lines>
  <Paragraphs>6</Paragraphs>
  <TotalTime>11</TotalTime>
  <ScaleCrop>false</ScaleCrop>
  <LinksUpToDate>false</LinksUpToDate>
  <CharactersWithSpaces>3075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2025-12-09T02:00:00Z</dcterms:created>
  <dc:creator>村主任</dc:creator>
  <cp:lastModifiedBy>天天爱吃土</cp:lastModifiedBy>
  <dcterms:modified xsi:type="dcterms:W3CDTF">2025-12-10T07:36:31Z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7940811D2A014338836A3ED2EFC69AD1_13</vt:lpwstr>
  </property>
  <property fmtid="{D5CDD505-2E9C-101B-9397-08002B2CF9AE}" pid="4" name="KSOTemplateDocerSaveRecord">
    <vt:lpwstr>eyJoZGlkIjoiNDk2ZTBkM2Y0NTU3Zjc2YTU3ZDg4YjgwMDRkN2RkNWUiLCJ1c2VySWQiOiIyMDk1MTEyNzgifQ==</vt:lpwstr>
  </property>
</Properties>
</file>